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房地产开发合同</w:t>
      </w:r>
    </w:p>
    <w:p>
      <w:pPr>
        <w:pStyle w:val="Heading2"/>
      </w:pPr>
      <w:r>
        <w:t>当事人</w:t>
      </w:r>
    </w:p>
    <w:p>
      <w:pPr>
        <w:pStyle w:val="ListNumber"/>
      </w:pPr>
      <w:r>
        <w:t>甲方（开发主体方）：</w:t>
      </w:r>
      <w:r>
        <w:rPr>
          <w:highlight w:val="yellow"/>
        </w:rPr>
        <w:t>{{party_a}}</w:t>
      </w:r>
      <w:r>
        <w:t>，系具备房地产开发相应资质的企业法人，符合《房地产开发企业资质管理规定》要求，有权从事案涉房地产项目开发经营活动。</w:t>
      </w:r>
    </w:p>
    <w:p>
      <w:pPr>
        <w:pStyle w:val="ListNumber"/>
      </w:pPr>
      <w:r>
        <w:t>乙方（合作方）：</w:t>
      </w:r>
      <w:r>
        <w:rPr>
          <w:highlight w:val="yellow"/>
        </w:rPr>
        <w:t>{{party_b}}</w:t>
      </w:r>
      <w:r>
        <w:t>，系具备相应资金实力及履约能力的民事主体，自愿与甲方合作开展案涉房地产项目开发。</w:t>
      </w:r>
    </w:p>
    <w:p>
      <w:pPr>
        <w:pStyle w:val="Heading2"/>
      </w:pPr>
      <w:r>
        <w:t>鉴于</w:t>
      </w:r>
    </w:p>
    <w:p>
      <w:pPr>
        <w:pStyle w:val="ListNumber"/>
      </w:pPr>
      <w:r>
        <w:t>依据《中华人民共和国民法典》《中华人民共和国城市房地产管理法》《中华人民共和国土地管理法》《中华人民共和国城乡规划法》《城市房地产开发经营管理条例》《最高人民法院关于审理涉及国有土地使用权合同纠纷案件适用法律问题的解释》等现行有效法律法规，双方遵循平等、自愿、公平、诚信原则订立本合同。</w:t>
      </w:r>
    </w:p>
    <w:p>
      <w:pPr>
        <w:pStyle w:val="ListNumber"/>
      </w:pPr>
      <w:r>
        <w:t>甲方已取得案涉项目对应的国有建设用地使用权及建设用地规划许可，项目开发前置手续合法有效。</w:t>
      </w:r>
    </w:p>
    <w:p>
      <w:pPr>
        <w:pStyle w:val="ListNumber"/>
      </w:pPr>
      <w:r>
        <w:t>双方已就案涉项目的开发模式、收益分配、风险承担等事宜完成充分磋商，确认不存在违反法律法规强制性规定的情形，自愿签署本合同并受其约束。</w:t>
      </w:r>
    </w:p>
    <w:p>
      <w:pPr>
        <w:pStyle w:val="Heading2"/>
      </w:pPr>
      <w:r>
        <w:t>合同标的</w:t>
      </w:r>
    </w:p>
    <w:p>
      <w:r>
        <w:t>本合同项下合作开发的标的为</w:t>
      </w:r>
      <w:r>
        <w:rPr>
          <w:highlight w:val="yellow"/>
        </w:rPr>
        <w:t>{{subject}}</w:t>
      </w:r>
      <w:r>
        <w:t>，标的范围包括对应国有建设用地使用权、地上待开发建设工程、项目配套设施及全部开发权益。双方确认标的已具备法定开发条件，不存在抵押、查封、权属争议等影响开发的权利瑕疵，符合《中华人民共和国民法典》物权编及《闲置土地处置办法》相关规定。</w:t>
      </w:r>
    </w:p>
    <w:p>
      <w:pPr>
        <w:pStyle w:val="Heading2"/>
      </w:pPr>
      <w:r>
        <w:t>价款及支付</w:t>
      </w:r>
    </w:p>
    <w:p>
      <w:r>
        <w:t>本合同项下乙方就案涉开发项目应支付的合作对价总额为</w:t>
      </w:r>
      <w:r>
        <w:rPr>
          <w:highlight w:val="yellow"/>
        </w:rPr>
        <w:t>{{amount}}</w:t>
      </w:r>
      <w:r>
        <w:t>。双方确认对价支付安排需符合国有土地出让金缴纳、商品房预售资金监管、项目资本金管理等相关法律法规要求，支付节点与项目开发进度（如施工许可取得、主体结构封顶、竣工验收等）挂钩，任何一方不得违规截留、挪用项目开发资金。</w:t>
      </w:r>
    </w:p>
    <w:p>
      <w:pPr>
        <w:pStyle w:val="Heading2"/>
      </w:pPr>
      <w:r>
        <w:t>履行期限</w:t>
      </w:r>
    </w:p>
    <w:p>
      <w:r>
        <w:t>本合同履行期限自</w:t>
      </w:r>
      <w:r>
        <w:rPr>
          <w:highlight w:val="yellow"/>
        </w:rPr>
        <w:t>{{term_start}}</w:t>
      </w:r>
      <w:r>
        <w:t>起至</w:t>
      </w:r>
      <w:r>
        <w:rPr>
          <w:highlight w:val="yellow"/>
        </w:rPr>
        <w:t>{{term_end}}</w:t>
      </w:r>
      <w:r>
        <w:t>止，期限内双方需完成项目全部开发建设、竣工验收备案、房屋交付、不动产权属初始登记及合作收益分配等全部合同义务。双方确认需严格按照约定期限推进开发进度，不得因一方过错导致土地闲置，否则需按照《闲置土地处置办法》及本合同约定承担责任。</w:t>
      </w:r>
    </w:p>
    <w:p>
      <w:pPr>
        <w:pStyle w:val="Heading2"/>
      </w:pPr>
      <w:r>
        <w:t>双方权利义务</w:t>
      </w:r>
    </w:p>
    <w:p>
      <w:pPr>
        <w:pStyle w:val="ListNumber"/>
      </w:pPr>
      <w:r>
        <w:t>甲方基本义务：</w:t>
      </w:r>
    </w:p>
    <w:p>
      <w:r>
        <w:t>（1）负责办理项目立项、建设用地规划许可、建设工程规划许可、建筑工程施工许可、商品房预售/现售许可等全部法定开发审批手续，确保项目开发全程符合《中华人民共和国城乡规划法》《城市商品房预售管理办法》等规定；</w:t>
      </w:r>
    </w:p>
    <w:p>
      <w:r>
        <w:t>（2）负责组织工程勘察、设计、施工、监理单位的选聘及管理，确保工程质量符合《建设工程质量管理条例》要求，按期组织竣工验收及备案；</w:t>
      </w:r>
    </w:p>
    <w:p>
      <w:r>
        <w:t>（3）负责办理项目不动产权属初始登记，配合购房人办理转移登记手续；</w:t>
      </w:r>
    </w:p>
    <w:p>
      <w:r>
        <w:t>（4）按照“共担风险、共享收益”原则承担项目开发风险，参与收益分配；</w:t>
      </w:r>
    </w:p>
    <w:p>
      <w:r>
        <w:t>（5）甲方具体专项义务：</w:t>
      </w:r>
      <w:r>
        <w:rPr>
          <w:highlight w:val="yellow"/>
        </w:rPr>
        <w:t>{{party_a_duty}}</w:t>
      </w:r>
      <w:r>
        <w:t>。</w:t>
      </w:r>
    </w:p>
    <w:p>
      <w:pPr>
        <w:pStyle w:val="ListNumber"/>
      </w:pPr>
      <w:r>
        <w:t>乙方基本义务：</w:t>
      </w:r>
    </w:p>
    <w:p>
      <w:r>
        <w:t>（1）按照本合同约定足额、按期支付合作对价，确保项目开发资金足额到位，符合项目资本金相关监管要求；</w:t>
      </w:r>
    </w:p>
    <w:p>
      <w:r>
        <w:t>（2）配合甲方办理各项开发审批、验收及备案手续，参与项目开发进度、质量的监督；</w:t>
      </w:r>
    </w:p>
    <w:p>
      <w:r>
        <w:t>（3）按照“共担风险、共享收益”原则承担项目开发过程中的合规风险及市场风险，不得约定仅享有固定收益不承担开发风险；</w:t>
      </w:r>
    </w:p>
    <w:p>
      <w:r>
        <w:t>（4）乙方具体专项义务：</w:t>
      </w:r>
      <w:r>
        <w:rPr>
          <w:highlight w:val="yellow"/>
        </w:rPr>
        <w:t>{{party_b_duty}}</w:t>
      </w:r>
      <w:r>
        <w:t>。</w:t>
      </w:r>
    </w:p>
    <w:p>
      <w:pPr>
        <w:pStyle w:val="Heading2"/>
      </w:pPr>
      <w:r>
        <w:t>违约责任</w:t>
      </w:r>
    </w:p>
    <w:p>
      <w:pPr>
        <w:pStyle w:val="ListNumber"/>
      </w:pPr>
      <w:r>
        <w:t>任何一方违反本合同约定的义务，包括但不限于逾期支付合作对价、逾期办理开发审批手续、擅自变更规划条件、挪用项目资金、导致项目停工或土地闲置、未按期完成竣工验收等情形，违约方应向守约方支付</w:t>
      </w:r>
      <w:r>
        <w:rPr>
          <w:highlight w:val="yellow"/>
        </w:rPr>
        <w:t>{{penalty}}</w:t>
      </w:r>
      <w:r>
        <w:t>作为违约金。</w:t>
      </w:r>
    </w:p>
    <w:p>
      <w:pPr>
        <w:pStyle w:val="ListNumber"/>
      </w:pPr>
      <w:r>
        <w:t>若违约金不足以弥补守约方实际损失的（包括但不限于项目闲置损失、律师费、诉讼费、保全费、向第三方支付的赔偿金等），违约方还应就不足部分予以全额赔偿。</w:t>
      </w:r>
    </w:p>
    <w:p>
      <w:pPr>
        <w:pStyle w:val="ListNumber"/>
      </w:pPr>
      <w:r>
        <w:t>若一方违约导致本合同目的无法实现的，守约方有权依据《中华人民共和国民法典》合同编相关规定解除本合同，并要求违约方承担全部损失赔偿责任。</w:t>
      </w:r>
    </w:p>
    <w:p>
      <w:pPr>
        <w:pStyle w:val="ListNumber"/>
      </w:pPr>
      <w:r>
        <w:t>若因甲方原因导致项目未取得商品房预售许可即对外销售的，甲方应自行承担由此产生的全部行政及民事责任，符合《最高人民法院关于审理商品房买卖合同纠纷案件适用法律若干问题的解释》相关规定。</w:t>
      </w:r>
    </w:p>
    <w:p>
      <w:pPr>
        <w:pStyle w:val="Heading2"/>
      </w:pPr>
      <w:r>
        <w:t>争议解决</w:t>
      </w:r>
    </w:p>
    <w:p>
      <w:r>
        <w:t>因本合同订立、履行、变更、解除产生的任何争议，双方应首先通过友好协商解决；协商不成的，任何一方均有权向</w:t>
      </w:r>
      <w:r>
        <w:rPr>
          <w:highlight w:val="yellow"/>
        </w:rPr>
        <w:t>{{jurisdiction}}</w:t>
      </w:r>
      <w:r>
        <w:t>有管辖权的人民法院提起诉讼。争议解决期间，除争议事项外，双方应继续履行本合同项下的其他义务，不得擅自停止项目开发建设。</w:t>
      </w:r>
    </w:p>
    <w:p>
      <w:pPr>
        <w:pStyle w:val="Heading2"/>
      </w:pPr>
      <w:r>
        <w:t>附则</w:t>
      </w:r>
    </w:p>
    <w:p>
      <w:pPr>
        <w:pStyle w:val="ListNumber"/>
      </w:pPr>
      <w:r>
        <w:t>本合同未尽事宜，双方可另行签订书面补充协议，补充协议与本合同具有同等法律效力。</w:t>
      </w:r>
    </w:p>
    <w:p>
      <w:pPr>
        <w:pStyle w:val="ListNumber"/>
      </w:pPr>
      <w:r>
        <w:t>本合同内容若与现行有效法律法规强制性规定相冲突的，以法律法规规定为准。</w:t>
      </w:r>
    </w:p>
    <w:p>
      <w:pPr>
        <w:pStyle w:val="ListNumber"/>
      </w:pPr>
      <w:r>
        <w:t>本合同自双方法定代表人或授权委托代理人签字并加盖公章之日起生效，一式陆份，甲乙双方各执贰份，提交自然资源、住房和城乡建设主管部门备案各壹份，具有同等法律效力。</w:t>
      </w:r>
    </w:p>
    <w:p>
      <w:pPr>
        <w:pStyle w:val="ListNumber"/>
      </w:pPr>
      <w:r>
        <w:t>双方确认本合同符合“共担风险、共享收益”的合作开发本质，不属于名为合作开发实为土地使用权转让、借款或房屋买卖的情形，符合《最高人民法院关于审理涉及国有土地使用权合同纠纷案件适用法律问题的解释》的相关认定标准。</w:t>
      </w:r>
    </w:p>
    <w:p>
      <w:pPr>
        <w:pStyle w:val="Heading2"/>
      </w:pPr>
      <w:r>
        <w:t>签署信息</w:t>
      </w:r>
    </w:p>
    <w:p>
      <w:r>
        <w:t>本合同签署日期：</w:t>
      </w:r>
      <w:r>
        <w:rPr>
          <w:highlight w:val="yellow"/>
        </w:rPr>
        <w:t>{{sign_date}}</w:t>
      </w:r>
    </w:p>
    <w:p>
      <w:r>
        <w:t>本合同签署地点：</w:t>
      </w:r>
      <w:r>
        <w:rPr>
          <w:highlight w:val="yellow"/>
        </w:rPr>
        <w:t>{{sign_location}}</w:t>
      </w:r>
    </w:p>
    <w:p>
      <w:r>
        <w:t>（以下为签字盖章栏）</w:t>
      </w:r>
    </w:p>
    <w:p>
      <w:r>
        <w:t>甲方（公章）：</w:t>
      </w:r>
      <w:r>
        <w:rPr>
          <w:highlight w:val="yellow"/>
        </w:rPr>
        <w:t>{{party_a}}</w:t>
      </w:r>
    </w:p>
    <w:p>
      <w:r>
        <w:t>法定代表人/授权委托代理人（签字）：________________</w:t>
      </w:r>
    </w:p>
    <w:p>
      <w:r>
        <w:t>联系地址：________________</w:t>
      </w:r>
    </w:p>
    <w:p>
      <w:r>
        <w:t>联系方式：________________</w:t>
      </w:r>
    </w:p>
    <w:p>
      <w:r>
        <w:t>乙方（公章）：</w:t>
      </w:r>
      <w:r>
        <w:rPr>
          <w:highlight w:val="yellow"/>
        </w:rPr>
        <w:t>{{party_b}}</w:t>
      </w:r>
    </w:p>
    <w:p>
      <w:r>
        <w:t>法定代表人/授权委托代理人（签字）：________________</w:t>
      </w:r>
    </w:p>
    <w:p>
      <w:r>
        <w:t>联系地址：________________</w:t>
      </w:r>
    </w:p>
    <w:p>
      <w:r>
        <w:t>联系方式：________________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