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增资扩股协议</w:t>
      </w:r>
    </w:p>
    <w:p>
      <w:pPr>
        <w:pStyle w:val="Heading2"/>
      </w:pPr>
      <w:r>
        <w:t>当事人</w:t>
      </w:r>
    </w:p>
    <w:p>
      <w:r>
        <w:t>甲方：</w:t>
      </w:r>
      <w:r>
        <w:rPr>
          <w:highlight w:val="yellow"/>
        </w:rPr>
        <w:t>{{party_a}}</w:t>
      </w:r>
      <w:r>
        <w:t>，系具备本次增资相应投资资格与出资能力的民事主体，统一社会信用代码/身份证件号码：____________________，住所地：____________________。</w:t>
      </w:r>
    </w:p>
    <w:p>
      <w:r>
        <w:t>乙方：</w:t>
      </w:r>
      <w:r>
        <w:rPr>
          <w:highlight w:val="yellow"/>
        </w:rPr>
        <w:t>{{party_b}}</w:t>
      </w:r>
      <w:r>
        <w:t>，系合法存续的有限责任公司/股份有限公司，系本次增资的目标公司，统一社会信用代码：____________________，住所地：____________________。</w:t>
      </w:r>
    </w:p>
    <w:p>
      <w:pPr>
        <w:pStyle w:val="Heading2"/>
      </w:pPr>
      <w:r>
        <w:t>鉴于</w:t>
      </w:r>
    </w:p>
    <w:p>
      <w:pPr>
        <w:pStyle w:val="ListNumber"/>
      </w:pPr>
      <w:r>
        <w:t>本协议项下增资扩股事宜受《中华人民共和国民法典》《中华人民共和国公司法（2023修订）》《中华人民共和国市场主体登记管理条例》等现行有效法律法规调整，双方确认已充分知晓并严格遵守前述法律法规的强制性规定。</w:t>
      </w:r>
    </w:p>
    <w:p>
      <w:pPr>
        <w:pStyle w:val="ListNumber"/>
      </w:pPr>
      <w:r>
        <w:t>乙方已就本次增资事宜召开股东会并作出有效特别决议，该决议经代表三分之二以上表决权的股东通过，全体原股东已书面放弃本次新增资本的优先认缴权，不存在程序瑕疵或效力争议，符合《公司法》关于增资的法定要求。</w:t>
      </w:r>
    </w:p>
    <w:p>
      <w:pPr>
        <w:pStyle w:val="ListNumber"/>
      </w:pPr>
      <w:r>
        <w:t>甲乙双方本着平等自愿、公平有偿、诚实信用的原则，经充分协商，就本次增资事宜达成一致，特签署本协议，以资共同遵守。</w:t>
      </w:r>
    </w:p>
    <w:p>
      <w:pPr>
        <w:pStyle w:val="Heading2"/>
      </w:pPr>
      <w:r>
        <w:t>合同标的</w:t>
      </w:r>
    </w:p>
    <w:p>
      <w:r>
        <w:t>本协议项下合同标的为</w:t>
      </w:r>
      <w:r>
        <w:rPr>
          <w:highlight w:val="yellow"/>
        </w:rPr>
        <w:t>{{subject}}</w:t>
      </w:r>
      <w:r>
        <w:t>，即乙方本次新增注册资本对应的认缴出资份额及所附属的全部股东权利，包括但不限于表决权、分红权、剩余财产分配权、知情权等完整股东权益，不存在质押、冻结、司法查封或其他任何权利限制。</w:t>
      </w:r>
    </w:p>
    <w:p>
      <w:pPr>
        <w:pStyle w:val="Heading2"/>
      </w:pPr>
      <w:r>
        <w:t>价款及支付</w:t>
      </w:r>
    </w:p>
    <w:p>
      <w:pPr>
        <w:pStyle w:val="ListNumber"/>
      </w:pPr>
      <w:r>
        <w:t>本次增资对应的总价款为人民币</w:t>
      </w:r>
      <w:r>
        <w:rPr>
          <w:highlight w:val="yellow"/>
        </w:rPr>
        <w:t>{{amount}}</w:t>
      </w:r>
      <w:r>
        <w:t>元，该价款已由双方结合乙方净资产估值、未来盈利能力、行业发展情况等因素协商确定，不存在显失公平或违反法律法规强制性规定的情形。</w:t>
      </w:r>
    </w:p>
    <w:p>
      <w:pPr>
        <w:pStyle w:val="ListNumber"/>
      </w:pPr>
      <w:r>
        <w:t>甲方应于本协议生效后5个工作日内，将全部增资价款足额支付至乙方指定的公司注册资本专用账户，乙方收到款项后3个工作日内应向甲方出具加盖公章的出资证明书。</w:t>
      </w:r>
    </w:p>
    <w:p>
      <w:pPr>
        <w:pStyle w:val="ListNumber"/>
      </w:pPr>
      <w:r>
        <w:t>乙方收到的增资价款应专项用于公司章程约定的主营业务发展，不得挪作他用，不得用于违规向股东分配利润或偿还股东个人债务，符合《公司法》资本维持原则。</w:t>
      </w:r>
    </w:p>
    <w:p>
      <w:pPr>
        <w:pStyle w:val="ListNumber"/>
      </w:pPr>
      <w:r>
        <w:t>本次增资涉及的营业账簿印花税等税费，由甲乙双方按照法律法规规定各自承担，不得约定由任何一方违规承担税费。</w:t>
      </w:r>
    </w:p>
    <w:p>
      <w:pPr>
        <w:pStyle w:val="Heading2"/>
      </w:pPr>
      <w:r>
        <w:t>履行期限</w:t>
      </w:r>
    </w:p>
    <w:p>
      <w:r>
        <w:t>本协议的履行期限自</w:t>
      </w:r>
      <w:r>
        <w:rPr>
          <w:highlight w:val="yellow"/>
        </w:rPr>
        <w:t>{{term_start}}</w:t>
      </w:r>
      <w:r>
        <w:t>起至</w:t>
      </w:r>
      <w:r>
        <w:rPr>
          <w:highlight w:val="yellow"/>
        </w:rPr>
        <w:t>{{term_end}}</w:t>
      </w:r>
      <w:r>
        <w:t>止，覆盖以下全部法定及约定义务履行环节：甲方足额支付增资价款、乙方完成股东会决议备案、乙方修订公司章程、乙方完成注册资本及股东变更工商登记、甲方载入乙方股东名册。若因不可抗力或法定事由需延长履行期限的，双方应另行签署书面补充协议，任何一方不得单方擅自变更履行期限。</w:t>
      </w:r>
    </w:p>
    <w:p>
      <w:pPr>
        <w:pStyle w:val="Heading2"/>
      </w:pPr>
      <w:r>
        <w:t>双方权利义务</w:t>
      </w:r>
    </w:p>
    <w:p>
      <w:pPr>
        <w:pStyle w:val="ListNumber"/>
      </w:pPr>
      <w:r>
        <w:t>甲方义务：甲方应严格履行</w:t>
      </w:r>
      <w:r>
        <w:rPr>
          <w:highlight w:val="yellow"/>
        </w:rPr>
        <w:t>{{party_a_duty}}</w:t>
      </w:r>
      <w:r>
        <w:t>，同时承担以下法定及约定义务：</w:t>
      </w:r>
    </w:p>
    <w:p>
      <w:r>
        <w:t>（1）按照本协议约定的时间、金额足额支付增资价款，不得逾期支付，增资完成后不得抽逃出资；</w:t>
      </w:r>
    </w:p>
    <w:p>
      <w:r>
        <w:t>（2）及时向乙方提供办理工商变更登记、股东备案所需的全部甲方主体材料，确保材料真实、合法、有效；</w:t>
      </w:r>
    </w:p>
    <w:p>
      <w:r>
        <w:t>（3）本次增资完成后，严格遵守乙方公司章程的全部规定，依法行使股东权利，不得滥用股东权利损害乙方、其他股东或公司债权人的合法利益；</w:t>
      </w:r>
    </w:p>
    <w:p>
      <w:r>
        <w:t>（4）配合乙方完成本次增资所需的其他法定程序。</w:t>
      </w:r>
    </w:p>
    <w:p>
      <w:pPr>
        <w:pStyle w:val="ListNumber"/>
      </w:pPr>
      <w:r>
        <w:t>乙方义务：乙方应严格履行</w:t>
      </w:r>
      <w:r>
        <w:rPr>
          <w:highlight w:val="yellow"/>
        </w:rPr>
        <w:t>{{party_b_duty}}</w:t>
      </w:r>
      <w:r>
        <w:t>，同时承担以下法定及约定义务：</w:t>
      </w:r>
    </w:p>
    <w:p>
      <w:r>
        <w:t>（1）持续确保本次增资的股东会决议合法有效，全体原股东放弃优先认缴权的意思表示真实有效，不存在任何导致增资行为无效或可撤销的情形；</w:t>
      </w:r>
    </w:p>
    <w:p>
      <w:r>
        <w:t>（2）在甲方足额支付增资价款后10个工作日内，完成公司章程修订、注册资本及股东变更工商登记、股东名册更新等全部法定程序，确保甲方取得完整股东资格，未经登记不得对抗善意第三人；</w:t>
      </w:r>
    </w:p>
    <w:p>
      <w:r>
        <w:t>（3）按照法律法规及公司章程约定，及时向甲方披露公司经营、财务、重大诉讼等影响股东权益的信息，不得隐瞒重大事项；</w:t>
      </w:r>
    </w:p>
    <w:p>
      <w:r>
        <w:t>（4）不得为甲方或其他股东抽逃出资提供任何便利，不得实施任何损害甲方股东权利的行为。</w:t>
      </w:r>
    </w:p>
    <w:p>
      <w:pPr>
        <w:pStyle w:val="Heading2"/>
      </w:pPr>
      <w:r>
        <w:t>违约责任</w:t>
      </w:r>
    </w:p>
    <w:p>
      <w:pPr>
        <w:pStyle w:val="ListNumber"/>
      </w:pPr>
      <w:r>
        <w:t>任何一方违反本协议约定的义务，均应向守约方承担违约责任，赔偿守约方因此遭受的全部直接及间接损失（包括但不限于律师费、诉讼费、保全费、公证费、差旅费）。</w:t>
      </w:r>
    </w:p>
    <w:p>
      <w:pPr>
        <w:pStyle w:val="ListNumber"/>
      </w:pPr>
      <w:r>
        <w:t>若甲方逾期支付增资价款的，每逾期一日，应按照逾期金额的万分之五向乙方支付违约金；逾期超过15日的，乙方有权单方解除本协议，并要求甲方承担</w:t>
      </w:r>
      <w:r>
        <w:rPr>
          <w:highlight w:val="yellow"/>
        </w:rPr>
        <w:t>{{penalty}}</w:t>
      </w:r>
      <w:r>
        <w:t>的违约责任。</w:t>
      </w:r>
    </w:p>
    <w:p>
      <w:pPr>
        <w:pStyle w:val="ListNumber"/>
      </w:pPr>
      <w:r>
        <w:t>若乙方未按照约定完成工商变更登记、未出具出资证明书或存在其他违反本协议约定的行为，每逾期一日，应按照甲方已支付增资价款的万分之五向甲方支付违约金；逾期超过30日的，甲方有权单方解除本协议，乙方应全额返还甲方已支付的增资价款及按照全国银行间同业拆借中心公布的同期贷款市场报价利率计算的利息，并要求乙方承担</w:t>
      </w:r>
      <w:r>
        <w:rPr>
          <w:highlight w:val="yellow"/>
        </w:rPr>
        <w:t>{{penalty}}</w:t>
      </w:r>
      <w:r>
        <w:t>的违约责任。</w:t>
      </w:r>
    </w:p>
    <w:p>
      <w:pPr>
        <w:pStyle w:val="ListNumber"/>
      </w:pPr>
      <w:r>
        <w:t>若甲方在增资完成后抽逃出资的，乙方有权要求甲方返还抽逃的出资本息，并承担相应的行政或刑事法律责任。</w:t>
      </w:r>
    </w:p>
    <w:p>
      <w:pPr>
        <w:pStyle w:val="ListNumber"/>
      </w:pPr>
      <w:r>
        <w:t>本协议的解除不影响违约责任的承担，若因乙方程序瑕疵导致本次增资行为被认定无效的，乙方应全额返还甲方已付价款，并赔偿甲方全部损失，符合《民法典》关于合同无效、解除的法律后果规定。</w:t>
      </w:r>
    </w:p>
    <w:p>
      <w:pPr>
        <w:pStyle w:val="Heading2"/>
      </w:pPr>
      <w:r>
        <w:t>争议解决</w:t>
      </w:r>
    </w:p>
    <w:p>
      <w:pPr>
        <w:pStyle w:val="ListNumber"/>
      </w:pPr>
      <w:r>
        <w:t>因本协议引起或与本协议有关的任何争议，双方应首先通过友好协商解决；协商不成的，任何一方均有权向</w:t>
      </w:r>
      <w:r>
        <w:rPr>
          <w:highlight w:val="yellow"/>
        </w:rPr>
        <w:t>{{jurisdiction}}</w:t>
      </w:r>
      <w:r>
        <w:t>人民法院提起诉讼。</w:t>
      </w:r>
    </w:p>
    <w:p>
      <w:pPr>
        <w:pStyle w:val="ListNumber"/>
      </w:pPr>
      <w:r>
        <w:t>争议解决期间，除争议事项外，双方应继续履行本协议项下的其他义务，不得擅自中止履行本协议。</w:t>
      </w:r>
    </w:p>
    <w:p>
      <w:pPr>
        <w:pStyle w:val="ListNumber"/>
      </w:pPr>
      <w:r>
        <w:t>本协议的效力、履行、解释同时适用《中华人民共和国民法典》合同编与《中华人民共和国公司法》的相关规定，若本协议部分条款被认定为无效，不影响其他条款的法律效力。</w:t>
      </w:r>
    </w:p>
    <w:p>
      <w:pPr>
        <w:pStyle w:val="Heading2"/>
      </w:pPr>
      <w:r>
        <w:t>附则</w:t>
      </w:r>
    </w:p>
    <w:p>
      <w:pPr>
        <w:pStyle w:val="ListNumber"/>
      </w:pPr>
      <w:r>
        <w:t>本协议自甲乙双方签字盖章之日起生效，未尽事宜由双方另行签署书面补充协议，补充协议与本协议具有同等法律效力。</w:t>
      </w:r>
    </w:p>
    <w:p>
      <w:pPr>
        <w:pStyle w:val="ListNumber"/>
      </w:pPr>
      <w:r>
        <w:t>若本次增资涉及国有企业、国有控股企业、外商投资企业、上市公司、新三板挂牌公司等特殊主体，双方应另行遵守《企业国有资产交易监督管理办法》《中华人民共和国外商投资法》《上市公司证券发行注册管理办法》等专项法律法规的规定，履行审计、资产评估、进场交易、信息披露、外商投资信息报告等法定程序，未履行法定程序的相关约定不发生法律效力。</w:t>
      </w:r>
    </w:p>
    <w:p>
      <w:pPr>
        <w:pStyle w:val="ListNumber"/>
      </w:pPr>
      <w:r>
        <w:t>本协议一式四份，甲乙双方各执一份，留存于乙方公司档案一份，提交市场监督管理部门备案一份，具有同等法律效力。</w:t>
      </w:r>
    </w:p>
    <w:p>
      <w:pPr>
        <w:pStyle w:val="ListNumber"/>
      </w:pPr>
      <w:r>
        <w:t>双方确认，本协议不存在通谋虚伪表示、违反法律强制性规定或公序良俗的情形，符合《中华人民共和国民法典》第143条、第146条、第153条关于民事法律行为效力的规定。</w:t>
      </w:r>
    </w:p>
    <w:p>
      <w:pPr>
        <w:pStyle w:val="Heading2"/>
      </w:pPr>
      <w:r>
        <w:t>签署信息</w:t>
      </w:r>
    </w:p>
    <w:p>
      <w:r>
        <w:t>本协议由甲乙双方于</w:t>
      </w:r>
      <w:r>
        <w:rPr>
          <w:highlight w:val="yellow"/>
        </w:rPr>
        <w:t>{{sign_date}}</w:t>
      </w:r>
      <w:r>
        <w:t>在</w:t>
      </w:r>
      <w:r>
        <w:rPr>
          <w:highlight w:val="yellow"/>
        </w:rPr>
        <w:t>{{sign_location}}</w:t>
      </w:r>
      <w:r>
        <w:t>签署，双方确认签署前已充分阅读理解本协议全部条款，知晓相应的权利义务及法律风险。</w:t>
      </w:r>
    </w:p>
    <w:p>
      <w:r>
        <w:t>甲方（盖章）：</w:t>
      </w:r>
      <w:r>
        <w:rPr>
          <w:highlight w:val="yellow"/>
        </w:rPr>
        <w:t>{{party_a}}</w:t>
      </w:r>
    </w:p>
    <w:p>
      <w:r>
        <w:t>法定代表人或授权代表（签字）：____________________</w:t>
      </w:r>
    </w:p>
    <w:p>
      <w:r>
        <w:t>乙方（盖章）：</w:t>
      </w:r>
      <w:r>
        <w:rPr>
          <w:highlight w:val="yellow"/>
        </w:rPr>
        <w:t>{{party_b}}</w:t>
      </w:r>
    </w:p>
    <w:p>
      <w:r>
        <w:t>法定代表人或授权代表（签字）：____________________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