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竞业限制协议</w:t>
      </w:r>
    </w:p>
    <w:p>
      <w:pPr>
        <w:pStyle w:val="Heading2"/>
      </w:pPr>
      <w:r>
        <w:t>当事人</w:t>
      </w:r>
    </w:p>
    <w:p>
      <w:r>
        <w:t>出租方（甲方）：</w:t>
      </w:r>
      <w:r>
        <w:rPr>
          <w:highlight w:val="yellow"/>
        </w:rPr>
        <w:t>{{party_a}}</w:t>
      </w:r>
    </w:p>
    <w:p>
      <w:r>
        <w:t>承租方（乙方）：</w:t>
      </w:r>
      <w:r>
        <w:rPr>
          <w:highlight w:val="yellow"/>
        </w:rPr>
        <w:t>{{party_b}}</w:t>
      </w:r>
    </w:p>
    <w:p>
      <w:r>
        <w:t>甲乙双方本着平等自愿、诚实信用的原则，就本合同项下事宜协商一致，订立本合同。</w:t>
      </w:r>
    </w:p>
    <w:p>
      <w:pPr>
        <w:pStyle w:val="Heading2"/>
      </w:pPr>
      <w:r>
        <w:t>履行期限</w:t>
      </w:r>
    </w:p>
    <w:p>
      <w:r>
        <w:t>乙方（{{限制人员}}）在离职后{{限制期限}}内，不得从事以下竞业活动：{{限制范围}}。</w:t>
      </w:r>
    </w:p>
    <w:p>
      <w:r>
        <w:t>竞业限制期限最长不得超过二年。</w:t>
      </w:r>
    </w:p>
    <w:p>
      <w:pPr>
        <w:pStyle w:val="Heading2"/>
      </w:pPr>
      <w:r>
        <w:t>违约责任</w:t>
      </w:r>
    </w:p>
    <w:p>
      <w:r>
        <w:t>乙方违反竞业限制约定的，应向甲方支付违约金：{{违约金}}；</w:t>
      </w:r>
    </w:p>
    <w:p>
      <w:r>
        <w:t>支付违约金后仍应继续履行竞业限制义务。</w:t>
      </w:r>
    </w:p>
    <w:p>
      <w:pPr>
        <w:pStyle w:val="Heading2"/>
      </w:pPr>
      <w:r>
        <w:t>争议解决</w:t>
      </w:r>
    </w:p>
    <w:p>
      <w:r>
        <w:t>一方向另一方发出的通知，应以书面形式送达至对方在本合同载明的地址或联系方式。</w:t>
      </w:r>
    </w:p>
    <w:p>
      <w:r>
        <w:t>送达以签收、挂号信回执或可查证的电子送达为准。</w:t>
      </w:r>
    </w:p>
    <w:p>
      <w:pPr>
        <w:pStyle w:val="Heading2"/>
      </w:pPr>
      <w:r>
        <w:t>经济补偿</w:t>
      </w:r>
    </w:p>
    <w:p>
      <w:r>
        <w:t>甲方在竞业限制期限内按月向乙方支付经济补偿：{{经济补偿}}。</w:t>
      </w:r>
    </w:p>
    <w:p>
      <w:r>
        <w:t>甲方未按约支付经济补偿的，乙方有权请求解除竞业限制约定。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