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股权激励协议</w:t>
      </w:r>
    </w:p>
    <w:p>
      <w:pPr>
        <w:pStyle w:val="Heading2"/>
      </w:pPr>
      <w:r>
        <w:t>当事人</w:t>
      </w:r>
    </w:p>
    <w:p>
      <w:r>
        <w:t>甲方（股权激励实施方）：</w:t>
      </w:r>
      <w:r>
        <w:rPr>
          <w:highlight w:val="yellow"/>
        </w:rPr>
        <w:t>{{party_a}}</w:t>
      </w:r>
    </w:p>
    <w:p>
      <w:r>
        <w:t>统一社会信用代码：____________________</w:t>
      </w:r>
    </w:p>
    <w:p>
      <w:r>
        <w:t>住所地：____________________</w:t>
      </w:r>
    </w:p>
    <w:p>
      <w:r>
        <w:t>乙方（激励对象）：</w:t>
      </w:r>
      <w:r>
        <w:rPr>
          <w:highlight w:val="yellow"/>
        </w:rPr>
        <w:t>{{party_b}}</w:t>
      </w:r>
    </w:p>
    <w:p>
      <w:r>
        <w:t>身份证件号码：____________________</w:t>
      </w:r>
    </w:p>
    <w:p>
      <w:r>
        <w:t>住所地：____________________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依法设立并有效存续的市场主体，为建立长效激励约束机制，吸引留存核心人才，提升核心竞争力，拟实施股权激励计划。本计划严格遵循《中华人民共和国民法典》《中华人民共和国公司法（2023修订）》《中华人民共和国劳动合同法》《财政部 国家税务总局关于完善股权激励和技术入股有关所得税政策的通知》（财税〔2016〕101号）等现行有效法律法规及监管规则。</w:t>
      </w:r>
    </w:p>
    <w:p>
      <w:pPr>
        <w:pStyle w:val="ListNumber"/>
      </w:pPr>
      <w:r>
        <w:t>乙方系甲方符合股权激励计划资格要求的核心管理人员/核心技术人员/核心业务人员，已充分知晓甲方股权激励方案、公司章程及本协议全部条款，自愿参与本次股权激励。</w:t>
      </w:r>
    </w:p>
    <w:p>
      <w:pPr>
        <w:pStyle w:val="ListNumber"/>
      </w:pPr>
      <w:r>
        <w:t>甲乙双方本着平等自愿、公平公正、诚实信用的原则，经充分协商就股权激励事宜达成一致，签订本协议以资共同遵守。</w:t>
      </w:r>
    </w:p>
    <w:p>
      <w:pPr>
        <w:pStyle w:val="Heading2"/>
      </w:pPr>
      <w:r>
        <w:t>合同标的</w:t>
      </w:r>
    </w:p>
    <w:p>
      <w:r>
        <w:t>本协议项下股权激励的标的为</w:t>
      </w:r>
      <w:r>
        <w:rPr>
          <w:highlight w:val="yellow"/>
        </w:rPr>
        <w:t>{{subject}}</w:t>
      </w:r>
      <w:r>
        <w:t>，具体约定如下：</w:t>
      </w:r>
    </w:p>
    <w:p>
      <w:pPr>
        <w:pStyle w:val="ListNumber"/>
      </w:pPr>
      <w:r>
        <w:t>标的来源符合《中华人民共和国公司法》关于股份回购、增资扩股、股权转让或合伙企业财产份额转让的相关规定，不存在质押、冻结、司法查封或其他权利限制情形。</w:t>
      </w:r>
    </w:p>
    <w:p>
      <w:pPr>
        <w:pStyle w:val="ListNumber"/>
      </w:pPr>
      <w:r>
        <w:t>标的归属前，乙方仅享有本协议及股权激励计划约定的收益权，不享有表决权、转让权等其他权利；标的归属且符合解锁条件后，乙方享有标的对应的完整股东/合伙人权利。</w:t>
      </w:r>
    </w:p>
    <w:p>
      <w:pPr>
        <w:pStyle w:val="ListNumber"/>
      </w:pPr>
      <w:r>
        <w:t>如本次股权激励符合财税〔2016〕101号文件规定的递延纳税条件，甲方应配合乙方准备相关材料，向主管税务机关办理备案手续。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乙方取得本协议项下全部标的的总对价为人民币</w:t>
      </w:r>
      <w:r>
        <w:rPr>
          <w:highlight w:val="yellow"/>
        </w:rPr>
        <w:t>{{amount}}</w:t>
      </w:r>
      <w:r>
        <w:t>元，定价符合对应监管规则要求：上市公司标的定价符合《上市公司股权激励管理办法》规定，国有主体标的定价符合国资监管相关要求。</w:t>
      </w:r>
    </w:p>
    <w:p>
      <w:pPr>
        <w:pStyle w:val="ListNumber"/>
      </w:pPr>
      <w:r>
        <w:t>乙方应于本协议生效之日起10个工作日内，以自有合法资金将全部对价足额支付至甲方指定银行账户。甲方不得为乙方支付对价提供贷款、担保、垫资等任何形式的财务资助，不得为乙方的融资提供任何担保。</w:t>
      </w:r>
    </w:p>
    <w:p>
      <w:pPr>
        <w:pStyle w:val="ListNumber"/>
      </w:pPr>
      <w:r>
        <w:t>甲乙双方因本协议签订、履行、标的变更、处置等产生的全部税费，按照中华人民共和国相关财税法律法规规定各自承担。</w:t>
      </w:r>
    </w:p>
    <w:p>
      <w:pPr>
        <w:pStyle w:val="Heading2"/>
      </w:pPr>
      <w:r>
        <w:t>履行期限</w:t>
      </w:r>
    </w:p>
    <w:p>
      <w:r>
        <w:t>本协议项下股权激励的履行期限自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止，各阶段安排如下：</w:t>
      </w:r>
    </w:p>
    <w:p>
      <w:pPr>
        <w:pStyle w:val="ListNumber"/>
      </w:pPr>
      <w:r>
        <w:t>自</w:t>
      </w:r>
      <w:r>
        <w:rPr>
          <w:highlight w:val="yellow"/>
        </w:rPr>
        <w:t>{{term_start}}</w:t>
      </w:r>
      <w:r>
        <w:t>起的锁定期/等待期内，乙方不得转让、质押、设定权利负担或以其他方式处置标的，不得要求甲方回购或退股，法律法规及本协议另有约定的除外。</w:t>
      </w:r>
    </w:p>
    <w:p>
      <w:pPr>
        <w:pStyle w:val="ListNumber"/>
      </w:pPr>
      <w:r>
        <w:t>锁定期届满后，乙方符合股权激励计划及本协议约定归属条件的，甲方应于30个工作日内为乙方办理标的归属、登记等相关手续；不符合归属条件的，甲方有权按本协议约定回购对应标的。</w:t>
      </w:r>
    </w:p>
    <w:p>
      <w:pPr>
        <w:pStyle w:val="ListNumber"/>
      </w:pPr>
      <w:r>
        <w:t>履行期限届满后，未归属的标的全部由甲方按约定价格回购，乙方不得就该部分标的主张任何权利。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任何一方违反本协议约定的，应向守约方支付违约金人民币</w:t>
      </w:r>
      <w:r>
        <w:rPr>
          <w:highlight w:val="yellow"/>
        </w:rPr>
        <w:t>{{penalty}}</w:t>
      </w:r>
      <w:r>
        <w:t>元；违约金不足以弥补守约方实际损失的，违约方还应赔偿守约方的实际损失，包括但不限于直接经济损失、律师费、诉讼费、保全费、公证费、差旅费等维权支出。</w:t>
      </w:r>
    </w:p>
    <w:p>
      <w:pPr>
        <w:pStyle w:val="ListNumber"/>
      </w:pPr>
      <w:r>
        <w:t>乙方未按本协议约定时间足额支付标的对价的，每逾期一日应按应付未付金额的万分之五向甲方支付违约金；逾期超过30日的，甲方有权单方解除本协议，乙方已支付的款项不予退还。</w:t>
      </w:r>
    </w:p>
    <w:p>
      <w:pPr>
        <w:pStyle w:val="ListNumber"/>
      </w:pPr>
      <w:r>
        <w:t>乙方违反锁定期约定擅自处置标的，或触发回购/退出条件后拒不配合办理相关手续的，甲方有权单方要求乙方按标的总对价的20%加付违约金，并有权强制回购本协议项下全部标的，由此产生的全部损失由乙方承担。</w:t>
      </w:r>
    </w:p>
    <w:p>
      <w:pPr>
        <w:pStyle w:val="ListNumber"/>
      </w:pPr>
      <w:r>
        <w:t>乙方因严重违反甲方规章制度、失职渎职、泄露商业秘密、违法犯罪等过错性情形离职的，甲方有权无偿回购本协议项下全部标的，乙方已支付的对价不予退还，给甲方造成损失的还应承担全部赔偿责任。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因本协议引起或与本协议有关的任何争议，双方应首先本着诚实信用原则通过友好协商解决；协商不成的，任何一方均有权向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如争议涉及劳动关系项下的股权激励授予、服务期考核等事项，适用《中华人民共和国劳动合同法》及相关劳动法律法规；如争议涉及标的的归属、转让、回购、收益分配等财产权事项，适用《中华人民共和国民法典》《中华人民共和国公司法》等商事法律法规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甲方应履行以下义务：</w:t>
      </w:r>
    </w:p>
    <w:p>
      <w:r>
        <w:t>（1）严格按照法律法规、公司章程、股权激励计划及本协议约定，办理标的授予、归属、登记、回购、注销等全部相关手续；</w:t>
      </w:r>
    </w:p>
    <w:p>
      <w:r>
        <w:t>（2）保障乙方就已归属标的享有的合法权益，不得非法限制或剥夺乙方的分红权、表决权等法定及约定权利；</w:t>
      </w:r>
    </w:p>
    <w:p>
      <w:r>
        <w:t>（3）及时向乙方披露与股权激励相关的重大经营决策、财务信息，不得隐瞒损害乙方合法权益的重大事项；</w:t>
      </w:r>
    </w:p>
    <w:p>
      <w:r>
        <w:t>（4）履行本协议约定的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乙方应履行以下义务：</w:t>
      </w:r>
    </w:p>
    <w:p>
      <w:r>
        <w:t>（1）严格遵守法律法规、甲方公司章程、规章制度、股权激励计划及本协议约定，恪守职业道德，履行岗位职责，不得从事任何损害甲方利益的行为；</w:t>
      </w:r>
    </w:p>
    <w:p>
      <w:r>
        <w:t>（2）按照本协议约定的时间、金额足额支付标的对价，非因甲方过错不得要求退还已支付的对价；</w:t>
      </w:r>
    </w:p>
    <w:p>
      <w:r>
        <w:t>（3）锁定期内未经甲方书面同意，不得向任何第三方转让、质押、设定权利负担或以其他方式处置本协议项下的标的；</w:t>
      </w:r>
    </w:p>
    <w:p>
      <w:r>
        <w:t>（4）触发本协议约定的回购/退出条件时，无条件配合甲方办理股权过户、财产份额转让、工商变更、税务备案等全部相关手续；</w:t>
      </w:r>
    </w:p>
    <w:p>
      <w:r>
        <w:t>（5）履行本协议约定的</w:t>
      </w:r>
      <w:r>
        <w:rPr>
          <w:highlight w:val="yellow"/>
        </w:rPr>
        <w:t>{{party_b_duty}}</w:t>
      </w:r>
      <w:r>
        <w:t>。</w:t>
      </w:r>
    </w:p>
    <w:p>
      <w:pPr>
        <w:pStyle w:val="ListNumber"/>
      </w:pPr>
      <w:r>
        <w:t>甲方有权对乙方的履职情况进行考核，如乙方不符合归属条件或触发回购条件的，有权按本协议约定回购标的；乙方因过错给甲方造成损失的，有权要求乙方赔偿并从标的对价或分红中直接扣除。</w:t>
      </w:r>
    </w:p>
    <w:p>
      <w:pPr>
        <w:pStyle w:val="ListNumber"/>
      </w:pPr>
      <w:r>
        <w:t>乙方有权在符合归属条件时要求甲方及时办理标的归属登记手续，就已归属标的享有约定的分红、增值收益等权利。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本协议未尽事宜，双方可另行签订补充协议，补充协议与本协议具有同等法律效力；补充协议与本协议约定不一致的，以补充协议为准。</w:t>
      </w:r>
    </w:p>
    <w:p>
      <w:pPr>
        <w:pStyle w:val="ListNumber"/>
      </w:pPr>
      <w:r>
        <w:t>本协议约定如与现行有效法律法规、监管规则的强制性规定不一致的，以法律法规、监管规则的规定为准。</w:t>
      </w:r>
    </w:p>
    <w:p>
      <w:pPr>
        <w:pStyle w:val="ListNumber"/>
      </w:pPr>
      <w:r>
        <w:t>乙方确认已充分阅读、理解并接受甲方股权激励计划、公司章程、规章制度的全部内容，自愿接受上述文件的约束。</w:t>
      </w:r>
    </w:p>
    <w:p>
      <w:pPr>
        <w:pStyle w:val="ListNumber"/>
      </w:pPr>
      <w:r>
        <w:t>本协议自甲方法定代表人或授权代表签字并加盖公章、乙方签字按手印之日起生效。</w:t>
      </w:r>
    </w:p>
    <w:p>
      <w:pPr>
        <w:pStyle w:val="ListNumber"/>
      </w:pPr>
      <w:r>
        <w:t>本协议一式四份，甲乙双方各执一份，甲方留存一份用于内部备案，一份用于工商变更或税务备案（如需），各份具有同等法律效力。</w:t>
      </w:r>
    </w:p>
    <w:p>
      <w:pPr>
        <w:pStyle w:val="Heading2"/>
      </w:pPr>
      <w:r>
        <w:t>签署信息</w:t>
      </w:r>
    </w:p>
    <w:p>
      <w:r>
        <w:t>本协议于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签署。</w:t>
      </w:r>
    </w:p>
    <w:p>
      <w:r>
        <w:t>甲方（</w:t>
      </w:r>
      <w:r>
        <w:rPr>
          <w:highlight w:val="yellow"/>
        </w:rPr>
        <w:t>{{party_a}}</w:t>
      </w:r>
      <w:r>
        <w:t>）（盖章）：</w:t>
      </w:r>
    </w:p>
    <w:p>
      <w:r>
        <w:t>法定代表人/授权代表（签字）：____________________</w:t>
      </w:r>
    </w:p>
    <w:p>
      <w:r>
        <w:t>乙方（</w:t>
      </w:r>
      <w:r>
        <w:rPr>
          <w:highlight w:val="yellow"/>
        </w:rPr>
        <w:t>{{party_b}}</w:t>
      </w:r>
      <w:r>
        <w:t>）（签字按手印）：____________________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