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债权转让协议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债权转让由{{通知债务人}}通知债务人。债权人转让债权，未通知债务人的，</w:t>
      </w:r>
    </w:p>
    <w:p>
      <w:r>
        <w:t>该转让对债务人不发生效力。债权转让的通知不得撤销，</w:t>
      </w:r>
    </w:p>
    <w:p>
      <w:r>
        <w:t>但是经受让人同意的除外。</w:t>
      </w:r>
    </w:p>
    <w:p>
      <w:pPr>
        <w:pStyle w:val="Heading2"/>
      </w:pPr>
      <w:r>
        <w:t>不得转让的情形</w:t>
      </w:r>
    </w:p>
    <w:p>
      <w:r>
        <w:t>根据债权性质不得转让（如抚养费请求权）、按照当事人约定不得转让、</w:t>
      </w:r>
    </w:p>
    <w:p>
      <w:r>
        <w:t>依照法律规定不得转让的债权，不得转让。当事人约定非金钱债权不得转让的，</w:t>
      </w:r>
    </w:p>
    <w:p>
      <w:r>
        <w:t>不得对抗善意第三人；约定金钱债权不得转让的，不得对抗第三人。</w:t>
      </w:r>
    </w:p>
    <w:p>
      <w:pPr>
        <w:pStyle w:val="Heading2"/>
      </w:pPr>
      <w:r>
        <w:t>债务人抗辩</w:t>
      </w:r>
    </w:p>
    <w:p>
      <w:r>
        <w:t>债务人接到债权转让通知后，债务人对让与人的抗辩，可以向受让人主张。</w:t>
      </w:r>
    </w:p>
    <w:p>
      <w:r>
        <w:t>债务人对让与人享有债权，且债务人的债权先于转让的债权到期或者同时到期的，</w:t>
      </w:r>
    </w:p>
    <w:p>
      <w:r>
        <w:t>债务人可以向受让人主张抵销。</w:t>
      </w:r>
    </w:p>
    <w:p>
      <w:pPr>
        <w:pStyle w:val="Heading2"/>
      </w:pPr>
      <w:r>
        <w:t>债权转让</w:t>
      </w:r>
    </w:p>
    <w:p>
      <w:r>
        <w:t>转让方将其对{{债务人}}享有的{{被转让债权}}转让给受让方，</w:t>
      </w:r>
    </w:p>
    <w:p>
      <w:r>
        <w:t>转让对价{{转让对价}}。从权利（担保、利息等）：{{从权利}}，</w:t>
      </w:r>
    </w:p>
    <w:p>
      <w:r>
        <w:t>债权人转让债权的，受让人取得与债权有关的从权利，但专属于债权人自身的除外。</w:t>
      </w:r>
    </w:p>
    <w:p>
      <w:pPr>
        <w:pStyle w:val="Heading2"/>
      </w:pPr>
      <w:r>
        <w:t>瑕疵担保</w:t>
      </w:r>
    </w:p>
    <w:p>
      <w:r>
        <w:t>转让方保证所转让的债权真实、合法、有效，不存在权利瑕疵</w:t>
      </w:r>
    </w:p>
    <w:p>
      <w:r>
        <w:t>（{{债权瑕疵担保}}）。因债权存在瑕疵致受让方损失的，转让方承担赔偿责任。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